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A27EFD" w14:textId="77777777" w:rsidR="00B23740" w:rsidRPr="00B23740" w:rsidRDefault="00B23740" w:rsidP="00B23740">
      <w:r w:rsidRPr="00B23740">
        <w:t>SAD ITUZAINGÓ, a solicitud de la Inspectora de</w:t>
      </w:r>
      <w:r w:rsidRPr="00B23740">
        <w:rPr>
          <w:b/>
          <w:bCs/>
        </w:rPr>
        <w:t> Educación SECUNDARIA </w:t>
      </w:r>
      <w:r w:rsidRPr="00B23740">
        <w:t xml:space="preserve">y con el aval </w:t>
      </w:r>
      <w:proofErr w:type="gramStart"/>
      <w:r w:rsidRPr="00B23740">
        <w:t>de  Jefatura</w:t>
      </w:r>
      <w:proofErr w:type="gramEnd"/>
      <w:r w:rsidRPr="00B23740">
        <w:t xml:space="preserve"> Distrital, solicita difusión entre los docentes merituados de su distrito de la presente convocatoria </w:t>
      </w:r>
      <w:proofErr w:type="gramStart"/>
      <w:r w:rsidRPr="00B23740">
        <w:t>a  </w:t>
      </w:r>
      <w:r w:rsidRPr="00B23740">
        <w:rPr>
          <w:b/>
          <w:bCs/>
        </w:rPr>
        <w:t>Acto</w:t>
      </w:r>
      <w:proofErr w:type="gramEnd"/>
      <w:r w:rsidRPr="00B23740">
        <w:rPr>
          <w:b/>
          <w:bCs/>
        </w:rPr>
        <w:t xml:space="preserve"> Público Jerárquico de </w:t>
      </w:r>
      <w:proofErr w:type="gramStart"/>
      <w:r w:rsidRPr="00B23740">
        <w:rPr>
          <w:b/>
          <w:bCs/>
        </w:rPr>
        <w:t>SECRETARIOS</w:t>
      </w:r>
      <w:r w:rsidRPr="00B23740">
        <w:t>,  a</w:t>
      </w:r>
      <w:proofErr w:type="gramEnd"/>
      <w:r w:rsidRPr="00B23740">
        <w:t xml:space="preserve"> todos los aspirantes merituados en las nóminas vigentes 2025 (Listado A, B Y C</w:t>
      </w:r>
      <w:proofErr w:type="gramStart"/>
      <w:r w:rsidRPr="00B23740">
        <w:t>)  del</w:t>
      </w:r>
      <w:proofErr w:type="gramEnd"/>
      <w:r w:rsidRPr="00B23740">
        <w:t xml:space="preserve"> distrito de </w:t>
      </w:r>
      <w:proofErr w:type="spellStart"/>
      <w:r w:rsidRPr="00B23740">
        <w:t>Ituzaingo</w:t>
      </w:r>
      <w:proofErr w:type="spellEnd"/>
      <w:r w:rsidRPr="00B23740">
        <w:t xml:space="preserve"> y distritos limítrofes a </w:t>
      </w:r>
      <w:proofErr w:type="spellStart"/>
      <w:r w:rsidRPr="00B23740">
        <w:t>Ituzaingo</w:t>
      </w:r>
      <w:proofErr w:type="spellEnd"/>
      <w:r w:rsidRPr="00B23740">
        <w:t>.</w:t>
      </w:r>
    </w:p>
    <w:p w14:paraId="747BBDBB" w14:textId="77777777" w:rsidR="00B23740" w:rsidRPr="00B23740" w:rsidRDefault="00B23740" w:rsidP="00B23740">
      <w:hyperlink r:id="rId4" w:tgtFrame="_blank" w:history="1">
        <w:r w:rsidRPr="00B23740">
          <w:rPr>
            <w:rStyle w:val="Hipervnculo"/>
          </w:rPr>
          <w:t>COM.GRAL 423 APJ ITUZAINGÓ CARGOS JERÁRQUICOS SECUNDARIA</w:t>
        </w:r>
      </w:hyperlink>
    </w:p>
    <w:p w14:paraId="5E29B5F4" w14:textId="77777777" w:rsidR="00B23740" w:rsidRPr="00B23740" w:rsidRDefault="00B23740" w:rsidP="00B23740">
      <w:r w:rsidRPr="00B23740">
        <w:t>Y TODOS LOS CARGOS QUE SURJAN AL MOMENTO DE LA COBERTURA.</w:t>
      </w:r>
    </w:p>
    <w:p w14:paraId="480F6222" w14:textId="77777777" w:rsidR="00090F7A" w:rsidRDefault="00090F7A"/>
    <w:sectPr w:rsidR="00090F7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740"/>
    <w:rsid w:val="00090F7A"/>
    <w:rsid w:val="00B23740"/>
    <w:rsid w:val="00EB5ED9"/>
    <w:rsid w:val="00EE6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0B472"/>
  <w15:chartTrackingRefBased/>
  <w15:docId w15:val="{520D8583-8F43-4633-B776-D2205598C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237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237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237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237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237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237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237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237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237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237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237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237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2374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2374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2374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2374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2374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2374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237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237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237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237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237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2374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2374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2374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237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2374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23740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B23740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237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cs.google.com/document/d/1Mss-ugcpIsx3t2R0LVPiCXZYY9MyOL-dJeIDoqeJCpw/edit?usp=sharin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530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2025-10-02T22:31:00Z</dcterms:created>
  <dcterms:modified xsi:type="dcterms:W3CDTF">2025-10-02T22:32:00Z</dcterms:modified>
</cp:coreProperties>
</file>